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2334" w14:textId="4586762C" w:rsidR="00B5242F" w:rsidRDefault="00B5242F" w:rsidP="00B524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5242F">
        <w:rPr>
          <w:rFonts w:ascii="Times New Roman" w:hAnsi="Times New Roman" w:cs="Times New Roman"/>
          <w:b/>
          <w:bCs/>
          <w:sz w:val="24"/>
          <w:szCs w:val="24"/>
        </w:rPr>
        <w:t>4.pielikums</w:t>
      </w:r>
    </w:p>
    <w:p w14:paraId="52705F68" w14:textId="77777777" w:rsidR="00A77FD1" w:rsidRPr="00B5242F" w:rsidRDefault="00A77FD1" w:rsidP="00B524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BF507" w14:textId="494A1984" w:rsidR="00B5242F" w:rsidRPr="00A77FD1" w:rsidRDefault="00B5242F" w:rsidP="00B524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7FD1">
        <w:rPr>
          <w:rFonts w:ascii="Times New Roman" w:hAnsi="Times New Roman" w:cs="Times New Roman"/>
          <w:i/>
          <w:iCs/>
        </w:rPr>
        <w:t>Ministru kabineta 2012. gada 17. aprīļa noteikumi Nr. 275 "Prasības tādu dzīvnieku izcelsmes blakusproduktu un atvasinātu produktu apritei, kas nav paredzēti cilvēku patēriņam"</w:t>
      </w:r>
    </w:p>
    <w:p w14:paraId="3AC1C5EE" w14:textId="36D3014C" w:rsidR="00B5242F" w:rsidRPr="00B5242F" w:rsidRDefault="00B5242F" w:rsidP="00B52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E57F2C" w14:textId="1A4CAE87" w:rsidR="00B5242F" w:rsidRPr="00B5242F" w:rsidRDefault="00B5242F" w:rsidP="00B5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027F8" w14:textId="0CA20B36" w:rsidR="00B5242F" w:rsidRPr="00B5242F" w:rsidRDefault="00B5242F" w:rsidP="00B5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42F">
        <w:rPr>
          <w:rFonts w:ascii="Times New Roman" w:hAnsi="Times New Roman" w:cs="Times New Roman"/>
          <w:b/>
          <w:bCs/>
          <w:sz w:val="24"/>
          <w:szCs w:val="24"/>
        </w:rPr>
        <w:t>Iesniegums apstiprinājuma saņemšanai</w:t>
      </w:r>
    </w:p>
    <w:p w14:paraId="3F94D1BC" w14:textId="4B3EFF33" w:rsidR="00B5242F" w:rsidRPr="00B5242F" w:rsidRDefault="00B5242F" w:rsidP="00B5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31948" w14:textId="77777777" w:rsidR="00B5242F" w:rsidRPr="00B5242F" w:rsidRDefault="00B5242F" w:rsidP="00B5242F">
      <w:pPr>
        <w:shd w:val="clear" w:color="auto" w:fill="FFFFFF"/>
        <w:spacing w:before="195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242F">
        <w:rPr>
          <w:rFonts w:ascii="Times New Roman" w:eastAsia="Times New Roman" w:hAnsi="Times New Roman" w:cs="Times New Roman"/>
          <w:sz w:val="24"/>
          <w:szCs w:val="24"/>
          <w:lang w:eastAsia="lv-LV"/>
        </w:rPr>
        <w:t>1. Blakusproduktu apritē iesaistītā persona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1"/>
      </w:tblGrid>
      <w:tr w:rsidR="00B5242F" w:rsidRPr="00B5242F" w14:paraId="73B7A106" w14:textId="77777777" w:rsidTr="00B5242F">
        <w:trPr>
          <w:trHeight w:val="40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14:paraId="105DA60B" w14:textId="16A49644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5242F" w:rsidRPr="00B5242F" w14:paraId="0C4ACD49" w14:textId="77777777" w:rsidTr="00B5242F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14:paraId="66A969C0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(drukātiem burtiem – juridiskās personas nosaukums vai fiziskās personas vārds, uzvārds)</w:t>
            </w:r>
          </w:p>
        </w:tc>
      </w:tr>
    </w:tbl>
    <w:p w14:paraId="2CB21787" w14:textId="4594A437" w:rsidR="00B5242F" w:rsidRPr="00B5242F" w:rsidRDefault="00B5242F" w:rsidP="00B5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1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2538"/>
      </w:tblGrid>
      <w:tr w:rsidR="00B5242F" w:rsidRPr="00B5242F" w14:paraId="4592DDA1" w14:textId="77777777" w:rsidTr="00B5242F">
        <w:trPr>
          <w:trHeight w:val="405"/>
        </w:trPr>
        <w:tc>
          <w:tcPr>
            <w:tcW w:w="1401" w:type="pct"/>
            <w:tcBorders>
              <w:top w:val="nil"/>
              <w:left w:val="nil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3D5DC0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18426213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45B925C7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6AEB29F1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5AB4FCE8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6C5741F2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6A89CFCE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43F60B72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5121E6AF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1C9BB259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1C15D3F4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0C710665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nil"/>
              <w:left w:val="outset" w:sz="6" w:space="0" w:color="414142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0F007E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5242F" w:rsidRPr="00B5242F" w14:paraId="668F8E81" w14:textId="77777777" w:rsidTr="00B5242F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4D4CFF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(reģistrācijas numurs komercreģistrā vai uzņēmumu reģistrā)</w:t>
            </w:r>
          </w:p>
        </w:tc>
      </w:tr>
    </w:tbl>
    <w:p w14:paraId="2C5AC9B9" w14:textId="77777777" w:rsidR="00B5242F" w:rsidRPr="00B5242F" w:rsidRDefault="00B5242F" w:rsidP="00B5242F">
      <w:pPr>
        <w:shd w:val="clear" w:color="auto" w:fill="FFFFFF"/>
        <w:spacing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242F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76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2177"/>
      </w:tblGrid>
      <w:tr w:rsidR="00B5242F" w:rsidRPr="00B5242F" w14:paraId="246AB37C" w14:textId="77777777" w:rsidTr="00B5242F">
        <w:trPr>
          <w:trHeight w:val="405"/>
        </w:trPr>
        <w:tc>
          <w:tcPr>
            <w:tcW w:w="1200" w:type="pct"/>
            <w:tcBorders>
              <w:top w:val="nil"/>
              <w:left w:val="nil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1F99666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4F0B98E0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0AF4B0B4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682BAF5F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6EF3C260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1874C82D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53301E05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FC7E14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2C7DC46C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6FE52026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440F457E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18E9DE00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5EF656B4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2B6913C7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0" w:type="pct"/>
            <w:tcBorders>
              <w:top w:val="nil"/>
              <w:left w:val="outset" w:sz="6" w:space="0" w:color="414142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2891B5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5242F" w:rsidRPr="00B5242F" w14:paraId="05499749" w14:textId="77777777" w:rsidTr="00B5242F"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04A63C" w14:textId="77777777" w:rsidR="00B5242F" w:rsidRDefault="00B5242F" w:rsidP="00A7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(personas kods)</w:t>
            </w:r>
          </w:p>
          <w:p w14:paraId="29BCA9AE" w14:textId="77777777" w:rsidR="00B5242F" w:rsidRDefault="00B5242F" w:rsidP="00B52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C7450B9" w14:textId="5E6A293B" w:rsidR="00B5242F" w:rsidRPr="00B5242F" w:rsidRDefault="00B5242F" w:rsidP="00B52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33D8955" w14:textId="77777777" w:rsidR="00B5242F" w:rsidRPr="00B5242F" w:rsidRDefault="00B5242F" w:rsidP="00B5242F">
      <w:pPr>
        <w:shd w:val="clear" w:color="auto" w:fill="FFFFFF"/>
        <w:spacing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242F">
        <w:rPr>
          <w:rFonts w:ascii="Times New Roman" w:eastAsia="Times New Roman" w:hAnsi="Times New Roman" w:cs="Times New Roman"/>
          <w:sz w:val="24"/>
          <w:szCs w:val="24"/>
          <w:lang w:eastAsia="lv-LV"/>
        </w:rPr>
        <w:t>2. Faktiskās atrašanās vietas adrese, kurā tiek darbināta Ministru kabineta 2012. gada 17. aprīļa noteikumu Nr. 275 "Prasības tādu dzīvnieku izcelsmes blakusproduktu un atvasinātu produktu apritei, kas nav paredzēti cilvēku patēriņam"</w:t>
      </w:r>
      <w:hyperlink r:id="rId5" w:anchor="p3.2" w:history="1">
        <w:r w:rsidRPr="00B524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/>
          </w:rPr>
          <w:t>3.</w:t>
        </w:r>
        <w:r w:rsidRPr="00B5242F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lv-LV"/>
          </w:rPr>
          <w:t>2</w:t>
        </w:r>
        <w:r w:rsidRPr="00B524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/>
          </w:rPr>
          <w:t> punktā</w:t>
        </w:r>
      </w:hyperlink>
      <w:r w:rsidRPr="00B5242F">
        <w:rPr>
          <w:rFonts w:ascii="Times New Roman" w:eastAsia="Times New Roman" w:hAnsi="Times New Roman" w:cs="Times New Roman"/>
          <w:sz w:val="24"/>
          <w:szCs w:val="24"/>
          <w:lang w:eastAsia="lv-LV"/>
        </w:rPr>
        <w:t> minētā iekārta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96"/>
        <w:gridCol w:w="907"/>
        <w:gridCol w:w="2268"/>
      </w:tblGrid>
      <w:tr w:rsidR="00B5242F" w:rsidRPr="00B5242F" w14:paraId="4DB5AECD" w14:textId="77777777" w:rsidTr="00B5242F">
        <w:tc>
          <w:tcPr>
            <w:tcW w:w="32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1ACA7C77" w14:textId="77777777" w:rsidR="00B5242F" w:rsidRPr="00B5242F" w:rsidRDefault="00B5242F" w:rsidP="00B5242F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159B00" w14:textId="77777777" w:rsidR="00B5242F" w:rsidRPr="00B5242F" w:rsidRDefault="00B5242F" w:rsidP="00B5242F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LV-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08E82A91" w14:textId="77777777" w:rsidR="00B5242F" w:rsidRPr="00B5242F" w:rsidRDefault="00B5242F" w:rsidP="00B5242F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4DFFDC2B" w14:textId="7629FF7B" w:rsidR="00B5242F" w:rsidRDefault="00B5242F" w:rsidP="00B5242F">
      <w:pPr>
        <w:shd w:val="clear" w:color="auto" w:fill="FFFFFF"/>
        <w:spacing w:before="195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242F">
        <w:rPr>
          <w:rFonts w:ascii="Times New Roman" w:eastAsia="Times New Roman" w:hAnsi="Times New Roman" w:cs="Times New Roman"/>
          <w:sz w:val="24"/>
          <w:szCs w:val="24"/>
          <w:lang w:eastAsia="lv-LV"/>
        </w:rPr>
        <w:t>3. Kontaktinformācija:</w:t>
      </w:r>
    </w:p>
    <w:p w14:paraId="6BAE3476" w14:textId="42A53547" w:rsidR="00B5242F" w:rsidRDefault="00B5242F" w:rsidP="00B5242F">
      <w:pPr>
        <w:shd w:val="clear" w:color="auto" w:fill="FFFFFF"/>
        <w:spacing w:before="195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242F">
        <w:rPr>
          <w:rFonts w:ascii="Times New Roman" w:eastAsia="Times New Roman" w:hAnsi="Times New Roman" w:cs="Times New Roman"/>
          <w:sz w:val="24"/>
          <w:szCs w:val="24"/>
          <w:lang w:eastAsia="lv-LV"/>
        </w:rPr>
        <w:t>3.1. tālruņa numurs __________________</w:t>
      </w:r>
    </w:p>
    <w:p w14:paraId="151F80B7" w14:textId="1B988819" w:rsidR="00B5242F" w:rsidRPr="00B5242F" w:rsidRDefault="00B5242F" w:rsidP="00B5242F">
      <w:pPr>
        <w:shd w:val="clear" w:color="auto" w:fill="FFFFFF"/>
        <w:spacing w:after="100" w:afterAutospacing="1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242F">
        <w:rPr>
          <w:rFonts w:ascii="Times New Roman" w:eastAsia="Times New Roman" w:hAnsi="Times New Roman" w:cs="Times New Roman"/>
          <w:sz w:val="24"/>
          <w:szCs w:val="24"/>
          <w:lang w:eastAsia="lv-LV"/>
        </w:rPr>
        <w:t>3.2. elektroniskā pasta adrese vai oficiālā elektroniskā adrese, ja personai ir aktivizēts oficiālās elektroniskās adreses kont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</w:t>
      </w:r>
      <w:r w:rsidRPr="00B5242F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</w:p>
    <w:p w14:paraId="7499AB0B" w14:textId="28582CBB" w:rsidR="00B5242F" w:rsidRPr="00B5242F" w:rsidRDefault="00B5242F" w:rsidP="00B5242F">
      <w:pPr>
        <w:shd w:val="clear" w:color="auto" w:fill="FFFFFF"/>
        <w:spacing w:before="195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242F">
        <w:rPr>
          <w:rFonts w:ascii="Times New Roman" w:eastAsia="Times New Roman" w:hAnsi="Times New Roman" w:cs="Times New Roman"/>
          <w:sz w:val="24"/>
          <w:szCs w:val="24"/>
          <w:lang w:eastAsia="lv-LV"/>
        </w:rPr>
        <w:t>4. Apliecinu, ka uzņēmums vai iekārta ir pieņemta ekspluatācijā saskaņā ar normatīvajiem aktiem būvniecības jomā.</w:t>
      </w:r>
    </w:p>
    <w:p w14:paraId="4643B889" w14:textId="1F30E204" w:rsidR="00B5242F" w:rsidRPr="00B5242F" w:rsidRDefault="00B5242F" w:rsidP="00B5242F">
      <w:pPr>
        <w:shd w:val="clear" w:color="auto" w:fill="FFFFFF"/>
        <w:spacing w:before="195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242F">
        <w:rPr>
          <w:rFonts w:ascii="Times New Roman" w:eastAsia="Times New Roman" w:hAnsi="Times New Roman" w:cs="Times New Roman"/>
          <w:sz w:val="24"/>
          <w:szCs w:val="24"/>
          <w:lang w:eastAsia="lv-LV"/>
        </w:rPr>
        <w:t>5. Apliecinu, ka sniegtā informācija ir pilnīga un patiesa.</w:t>
      </w:r>
    </w:p>
    <w:p w14:paraId="2F0B3D35" w14:textId="087EE2F4" w:rsidR="00B5242F" w:rsidRPr="00B5242F" w:rsidRDefault="00B5242F" w:rsidP="00B5242F">
      <w:pPr>
        <w:shd w:val="clear" w:color="auto" w:fill="FFFFFF"/>
        <w:spacing w:before="195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242F">
        <w:rPr>
          <w:rFonts w:ascii="Times New Roman" w:eastAsia="Times New Roman" w:hAnsi="Times New Roman" w:cs="Times New Roman"/>
          <w:sz w:val="24"/>
          <w:szCs w:val="24"/>
          <w:lang w:eastAsia="lv-LV"/>
        </w:rPr>
        <w:t>6. Blakusproduktu apritē iesaistītā persona vai tās pārstāvis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1"/>
      </w:tblGrid>
      <w:tr w:rsidR="00B5242F" w:rsidRPr="00B5242F" w14:paraId="43C4CF1C" w14:textId="77777777" w:rsidTr="00C404ED">
        <w:trPr>
          <w:trHeight w:val="40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14:paraId="5D37E122" w14:textId="77777777" w:rsidR="00B5242F" w:rsidRPr="00B5242F" w:rsidRDefault="00B5242F" w:rsidP="00B52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5242F" w:rsidRPr="00B5242F" w14:paraId="6C547CC4" w14:textId="77777777" w:rsidTr="00C404ED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14:paraId="704A4561" w14:textId="77777777" w:rsidR="00B5242F" w:rsidRPr="00B5242F" w:rsidRDefault="00B5242F" w:rsidP="00B5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uzvārds, elektroniskā pasta adrese, tālruņa numurs)</w:t>
            </w:r>
          </w:p>
        </w:tc>
      </w:tr>
    </w:tbl>
    <w:p w14:paraId="53467706" w14:textId="77777777" w:rsidR="00C404ED" w:rsidRDefault="00C404ED" w:rsidP="00B5242F">
      <w:pPr>
        <w:shd w:val="clear" w:color="auto" w:fill="FFFFFF"/>
        <w:spacing w:before="195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A0B6861" w14:textId="77777777" w:rsidR="00C404ED" w:rsidRDefault="00C404ED" w:rsidP="00B5242F">
      <w:pPr>
        <w:shd w:val="clear" w:color="auto" w:fill="FFFFFF"/>
        <w:spacing w:before="195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0436604" w14:textId="5150F673" w:rsidR="00B5242F" w:rsidRDefault="00B5242F" w:rsidP="00B5242F">
      <w:pPr>
        <w:shd w:val="clear" w:color="auto" w:fill="FFFFFF"/>
        <w:spacing w:before="195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242F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7. Datums* __________________</w:t>
      </w:r>
    </w:p>
    <w:p w14:paraId="34AD4FD7" w14:textId="12B01979" w:rsidR="00B5242F" w:rsidRDefault="00B5242F" w:rsidP="00B5242F">
      <w:pPr>
        <w:shd w:val="clear" w:color="auto" w:fill="FFFFFF"/>
        <w:spacing w:before="195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242F">
        <w:rPr>
          <w:rFonts w:ascii="Times New Roman" w:eastAsia="Times New Roman" w:hAnsi="Times New Roman" w:cs="Times New Roman"/>
          <w:sz w:val="24"/>
          <w:szCs w:val="24"/>
          <w:lang w:eastAsia="lv-LV"/>
        </w:rPr>
        <w:t>8. Paraksts* __________________</w:t>
      </w:r>
    </w:p>
    <w:p w14:paraId="08CDEE55" w14:textId="77777777" w:rsidR="00C404ED" w:rsidRPr="00B5242F" w:rsidRDefault="00C404ED" w:rsidP="00B5242F">
      <w:pPr>
        <w:shd w:val="clear" w:color="auto" w:fill="FFFFFF"/>
        <w:spacing w:before="195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DCC145" w14:textId="77777777" w:rsidR="00B5242F" w:rsidRPr="00B5242F" w:rsidRDefault="00B5242F" w:rsidP="00B5242F">
      <w:pPr>
        <w:shd w:val="clear" w:color="auto" w:fill="FFFFFF"/>
        <w:spacing w:before="195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242F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  <w:r w:rsidRPr="00B5242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1. * Dokumenta rekvizītus "datums", "paraksts" un "zīmogs" neaizpilda, ja elektroniskais dokuments ir sagatavots atbilstoši normatīvajiem aktiem par elektronisko dokumentu noformēšanu.</w:t>
      </w:r>
      <w:r w:rsidRPr="00B5242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2. Blakusproduktu apritē iesaistītās fiziskās personas datus (vārdu, uzvārdu, personas kodu, oficiālo elektronisko adresi vai e-pasta adresi) apstrādā, lai identificētu blakusproduktu apritē iesaistīto fizisko personu un sazinātos ar to. Fiziskās personas datus pēc iesnieguma iesniegšanas uzglabā divus gadus.</w:t>
      </w:r>
    </w:p>
    <w:p w14:paraId="4AD12291" w14:textId="77777777" w:rsidR="00B5242F" w:rsidRPr="00B5242F" w:rsidRDefault="00B5242F" w:rsidP="00B5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5242F" w:rsidRPr="00B5242F" w:rsidSect="00B5242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2F"/>
    <w:rsid w:val="00A77FD1"/>
    <w:rsid w:val="00B20585"/>
    <w:rsid w:val="00B5242F"/>
    <w:rsid w:val="00C4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5EA6"/>
  <w15:chartTrackingRefBased/>
  <w15:docId w15:val="{075DFD27-D698-4DDD-9973-5691C201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B5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52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2467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439D6-3FCD-4F8E-8EC0-13C4B89A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1224</Words>
  <Characters>699</Characters>
  <Application>Microsoft Office Word</Application>
  <DocSecurity>0</DocSecurity>
  <Lines>5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Olita Matejūna</dc:creator>
  <cp:keywords/>
  <dc:description/>
  <cp:lastModifiedBy>Kristīne Kļaveniece</cp:lastModifiedBy>
  <cp:revision>2</cp:revision>
  <dcterms:created xsi:type="dcterms:W3CDTF">2021-06-09T12:15:00Z</dcterms:created>
  <dcterms:modified xsi:type="dcterms:W3CDTF">2021-06-09T12:15:00Z</dcterms:modified>
</cp:coreProperties>
</file>