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7C31" w14:textId="77777777" w:rsidR="003D3E3E" w:rsidRDefault="00753ED6" w:rsidP="00156C19">
      <w:pPr>
        <w:jc w:val="center"/>
        <w:rPr>
          <w:rFonts w:ascii="Times New Roman" w:hAnsi="Times New Roman"/>
          <w:b/>
          <w:bCs/>
          <w:sz w:val="24"/>
        </w:rPr>
      </w:pPr>
      <w:r w:rsidRPr="00753ED6">
        <w:rPr>
          <w:rFonts w:ascii="Times New Roman" w:hAnsi="Times New Roman"/>
          <w:b/>
          <w:bCs/>
          <w:sz w:val="24"/>
        </w:rPr>
        <w:t>Ziņojuma par licencētās makšķerēšanas, vēžošanas, zemūdens medību noteikumu pārkāpumu noformēšan</w:t>
      </w:r>
      <w:r w:rsidR="00D877D7">
        <w:rPr>
          <w:rFonts w:ascii="Times New Roman" w:hAnsi="Times New Roman"/>
          <w:b/>
          <w:bCs/>
          <w:sz w:val="24"/>
        </w:rPr>
        <w:t>a</w:t>
      </w:r>
    </w:p>
    <w:p w14:paraId="52805624" w14:textId="081FE9B0" w:rsidR="00156C19" w:rsidRDefault="00E403C1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156C19" w:rsidRPr="00156C19">
        <w:rPr>
          <w:rFonts w:ascii="Times New Roman" w:hAnsi="Times New Roman"/>
          <w:sz w:val="24"/>
        </w:rPr>
        <w:t xml:space="preserve">Ziņojumu </w:t>
      </w:r>
      <w:r w:rsidR="008A5790" w:rsidRPr="008A5790">
        <w:rPr>
          <w:rFonts w:ascii="Times New Roman" w:hAnsi="Times New Roman"/>
          <w:sz w:val="24"/>
        </w:rPr>
        <w:t>par licencētās makšķerēšanas, vēžošanas, zemūdens medību noteikumu pārkāpumu (</w:t>
      </w:r>
      <w:r w:rsidR="008A5790">
        <w:rPr>
          <w:rFonts w:ascii="Times New Roman" w:hAnsi="Times New Roman"/>
          <w:sz w:val="24"/>
        </w:rPr>
        <w:t xml:space="preserve">turpmāk – Ziņojums) </w:t>
      </w:r>
      <w:r w:rsidR="00156C19" w:rsidRPr="00156C19">
        <w:rPr>
          <w:rFonts w:ascii="Times New Roman" w:hAnsi="Times New Roman"/>
          <w:sz w:val="24"/>
        </w:rPr>
        <w:t>noformē gadījum</w:t>
      </w:r>
      <w:r w:rsidR="00EA1CBE">
        <w:rPr>
          <w:rFonts w:ascii="Times New Roman" w:hAnsi="Times New Roman"/>
          <w:sz w:val="24"/>
        </w:rPr>
        <w:t>ā</w:t>
      </w:r>
      <w:r w:rsidR="00156C19" w:rsidRPr="00156C19">
        <w:rPr>
          <w:rFonts w:ascii="Times New Roman" w:hAnsi="Times New Roman"/>
          <w:sz w:val="24"/>
        </w:rPr>
        <w:t>, ja ir</w:t>
      </w:r>
      <w:r w:rsidR="00156C19">
        <w:rPr>
          <w:rFonts w:ascii="Times New Roman" w:hAnsi="Times New Roman"/>
          <w:sz w:val="24"/>
        </w:rPr>
        <w:t xml:space="preserve"> pārkāpt</w:t>
      </w:r>
      <w:r w:rsidR="00EA1CBE">
        <w:rPr>
          <w:rFonts w:ascii="Times New Roman" w:hAnsi="Times New Roman"/>
          <w:sz w:val="24"/>
        </w:rPr>
        <w:t>s</w:t>
      </w:r>
      <w:r w:rsidR="00156C19">
        <w:rPr>
          <w:rFonts w:ascii="Times New Roman" w:hAnsi="Times New Roman"/>
          <w:sz w:val="24"/>
        </w:rPr>
        <w:t xml:space="preserve"> </w:t>
      </w:r>
      <w:r w:rsidR="00156C19" w:rsidRPr="00156C19">
        <w:rPr>
          <w:rFonts w:ascii="Times New Roman" w:hAnsi="Times New Roman"/>
          <w:sz w:val="24"/>
        </w:rPr>
        <w:t>2015.</w:t>
      </w:r>
      <w:r w:rsidR="00EA1CBE">
        <w:t> </w:t>
      </w:r>
      <w:r w:rsidR="00156C19" w:rsidRPr="00156C19">
        <w:rPr>
          <w:rFonts w:ascii="Times New Roman" w:hAnsi="Times New Roman"/>
          <w:sz w:val="24"/>
        </w:rPr>
        <w:t>gada 22.</w:t>
      </w:r>
      <w:r w:rsidR="00EA1CBE">
        <w:rPr>
          <w:rFonts w:ascii="Times New Roman" w:hAnsi="Times New Roman"/>
          <w:sz w:val="24"/>
        </w:rPr>
        <w:t> </w:t>
      </w:r>
      <w:r w:rsidR="00156C19" w:rsidRPr="00156C19">
        <w:rPr>
          <w:rFonts w:ascii="Times New Roman" w:hAnsi="Times New Roman"/>
          <w:sz w:val="24"/>
        </w:rPr>
        <w:t>decembra Ministru kabineta noteikumu Nr.800</w:t>
      </w:r>
      <w:r w:rsidR="00EA1CBE">
        <w:rPr>
          <w:rFonts w:ascii="Times New Roman" w:hAnsi="Times New Roman"/>
          <w:sz w:val="24"/>
        </w:rPr>
        <w:t xml:space="preserve"> “</w:t>
      </w:r>
      <w:r w:rsidR="00156C19" w:rsidRPr="00156C19">
        <w:rPr>
          <w:rFonts w:ascii="Times New Roman" w:hAnsi="Times New Roman"/>
          <w:sz w:val="24"/>
        </w:rPr>
        <w:t>Makšķerēšanas, vēžošanas un zemūdens medību noteikumi</w:t>
      </w:r>
      <w:r w:rsidR="00EA1CBE">
        <w:rPr>
          <w:rFonts w:ascii="Times New Roman" w:hAnsi="Times New Roman"/>
          <w:sz w:val="24"/>
        </w:rPr>
        <w:t>”</w:t>
      </w:r>
      <w:r w:rsidR="00156C19" w:rsidRPr="00156C19">
        <w:rPr>
          <w:rFonts w:ascii="Times New Roman" w:hAnsi="Times New Roman"/>
          <w:sz w:val="24"/>
        </w:rPr>
        <w:t xml:space="preserve"> 2.1. </w:t>
      </w:r>
      <w:r w:rsidR="00EA1CBE">
        <w:rPr>
          <w:rFonts w:ascii="Times New Roman" w:hAnsi="Times New Roman"/>
          <w:sz w:val="24"/>
        </w:rPr>
        <w:t> </w:t>
      </w:r>
      <w:r w:rsidR="00156C19" w:rsidRPr="00156C19">
        <w:rPr>
          <w:rFonts w:ascii="Times New Roman" w:hAnsi="Times New Roman"/>
          <w:sz w:val="24"/>
        </w:rPr>
        <w:t>apakšpunkts un/vai 2.3.apakšpunkts</w:t>
      </w:r>
      <w:r w:rsidR="006C16BC">
        <w:rPr>
          <w:rFonts w:ascii="Times New Roman" w:hAnsi="Times New Roman"/>
          <w:sz w:val="24"/>
        </w:rPr>
        <w:t>,</w:t>
      </w:r>
      <w:r w:rsidR="00156C19">
        <w:rPr>
          <w:rFonts w:ascii="Times New Roman" w:hAnsi="Times New Roman"/>
          <w:sz w:val="24"/>
        </w:rPr>
        <w:t xml:space="preserve"> un</w:t>
      </w:r>
      <w:r w:rsidR="006C16BC">
        <w:rPr>
          <w:rFonts w:ascii="Times New Roman" w:hAnsi="Times New Roman"/>
          <w:sz w:val="24"/>
        </w:rPr>
        <w:t>/vai</w:t>
      </w:r>
      <w:r w:rsidR="00156C19">
        <w:rPr>
          <w:rFonts w:ascii="Times New Roman" w:hAnsi="Times New Roman"/>
          <w:sz w:val="24"/>
        </w:rPr>
        <w:t xml:space="preserve"> attiecīgās pašvaldības izdotie saistošie noteikumi, kuri reglamentē licencētās makšķerēšanas, vēžošanas un zemūdens medību kārtību. </w:t>
      </w:r>
      <w:r w:rsidR="00EA1CBE" w:rsidRPr="00156C19">
        <w:rPr>
          <w:rFonts w:ascii="Times New Roman" w:hAnsi="Times New Roman"/>
          <w:sz w:val="24"/>
        </w:rPr>
        <w:t xml:space="preserve">Ziņojumu noformē </w:t>
      </w:r>
      <w:r w:rsidR="00EA1CBE">
        <w:rPr>
          <w:rFonts w:ascii="Times New Roman" w:hAnsi="Times New Roman"/>
          <w:sz w:val="24"/>
        </w:rPr>
        <w:t>divos eksemplāros, no kuriem vien</w:t>
      </w:r>
      <w:r w:rsidR="00D319EE">
        <w:rPr>
          <w:rFonts w:ascii="Times New Roman" w:hAnsi="Times New Roman"/>
          <w:sz w:val="24"/>
        </w:rPr>
        <w:t>u</w:t>
      </w:r>
      <w:r w:rsidR="00EA1CBE">
        <w:rPr>
          <w:rFonts w:ascii="Times New Roman" w:hAnsi="Times New Roman"/>
          <w:sz w:val="24"/>
        </w:rPr>
        <w:t xml:space="preserve"> nodod personai, kura izdarīja pārkāpumu.</w:t>
      </w:r>
    </w:p>
    <w:p w14:paraId="207583F6" w14:textId="32C2EA23" w:rsidR="00156C19" w:rsidRPr="00156C19" w:rsidRDefault="00E403C1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0B4521">
        <w:rPr>
          <w:rFonts w:ascii="Times New Roman" w:hAnsi="Times New Roman"/>
          <w:sz w:val="24"/>
        </w:rPr>
        <w:t>Z</w:t>
      </w:r>
      <w:r w:rsidR="00EA1CBE">
        <w:rPr>
          <w:rFonts w:ascii="Times New Roman" w:hAnsi="Times New Roman"/>
          <w:sz w:val="24"/>
        </w:rPr>
        <w:t>iņojum</w:t>
      </w:r>
      <w:r w:rsidR="00D319EE">
        <w:rPr>
          <w:rFonts w:ascii="Times New Roman" w:hAnsi="Times New Roman"/>
          <w:sz w:val="24"/>
        </w:rPr>
        <w:t>u</w:t>
      </w:r>
      <w:r w:rsidR="00156C19">
        <w:rPr>
          <w:rFonts w:ascii="Times New Roman" w:hAnsi="Times New Roman"/>
          <w:sz w:val="24"/>
        </w:rPr>
        <w:t xml:space="preserve"> </w:t>
      </w:r>
      <w:r w:rsidR="00EA1CBE">
        <w:rPr>
          <w:rFonts w:ascii="Times New Roman" w:hAnsi="Times New Roman"/>
          <w:sz w:val="24"/>
        </w:rPr>
        <w:t xml:space="preserve">ne vēlāk kā 2 darbadienu laikā </w:t>
      </w:r>
      <w:r w:rsidR="006C16BC">
        <w:rPr>
          <w:rFonts w:ascii="Times New Roman" w:hAnsi="Times New Roman"/>
          <w:sz w:val="24"/>
        </w:rPr>
        <w:t>iesnie</w:t>
      </w:r>
      <w:r w:rsidR="00EA1CBE">
        <w:rPr>
          <w:rFonts w:ascii="Times New Roman" w:hAnsi="Times New Roman"/>
          <w:sz w:val="24"/>
        </w:rPr>
        <w:t>dz</w:t>
      </w:r>
      <w:r w:rsidR="00156C19">
        <w:rPr>
          <w:rFonts w:ascii="Times New Roman" w:hAnsi="Times New Roman"/>
          <w:sz w:val="24"/>
        </w:rPr>
        <w:t xml:space="preserve"> pašvaldības kompetentajai institūcijai</w:t>
      </w:r>
      <w:r w:rsidR="00EA1CBE">
        <w:rPr>
          <w:rFonts w:ascii="Times New Roman" w:hAnsi="Times New Roman"/>
          <w:sz w:val="24"/>
        </w:rPr>
        <w:t xml:space="preserve"> (</w:t>
      </w:r>
      <w:r w:rsidR="00EA1CBE" w:rsidRPr="00EA1CBE">
        <w:rPr>
          <w:rFonts w:ascii="Times New Roman" w:hAnsi="Times New Roman"/>
          <w:sz w:val="24"/>
        </w:rPr>
        <w:t>pašvaldības policija, pašvaldības vides inspekcija vai pašvaldības vides kontroles amatpersona</w:t>
      </w:r>
      <w:r w:rsidR="00EA1CBE">
        <w:rPr>
          <w:rFonts w:ascii="Times New Roman" w:hAnsi="Times New Roman"/>
          <w:sz w:val="24"/>
        </w:rPr>
        <w:t xml:space="preserve">) </w:t>
      </w:r>
      <w:r w:rsidR="00156C19">
        <w:rPr>
          <w:rFonts w:ascii="Times New Roman" w:hAnsi="Times New Roman"/>
          <w:sz w:val="24"/>
        </w:rPr>
        <w:t>lēmuma pieņemšanai Administratīvās atbildības likumā noteiktajā kārtībā</w:t>
      </w:r>
      <w:r w:rsidR="00EA1CBE">
        <w:rPr>
          <w:rFonts w:ascii="Times New Roman" w:hAnsi="Times New Roman"/>
          <w:sz w:val="24"/>
        </w:rPr>
        <w:t>.</w:t>
      </w:r>
      <w:r w:rsidR="00156C19">
        <w:rPr>
          <w:rFonts w:ascii="Times New Roman" w:hAnsi="Times New Roman"/>
          <w:sz w:val="24"/>
        </w:rPr>
        <w:t xml:space="preserve"> </w:t>
      </w:r>
      <w:r w:rsidR="00EA1CBE">
        <w:rPr>
          <w:rFonts w:ascii="Times New Roman" w:hAnsi="Times New Roman"/>
          <w:sz w:val="24"/>
        </w:rPr>
        <w:t>K</w:t>
      </w:r>
      <w:r w:rsidR="00156C19">
        <w:rPr>
          <w:rFonts w:ascii="Times New Roman" w:hAnsi="Times New Roman"/>
          <w:sz w:val="24"/>
        </w:rPr>
        <w:t>opš 2023.</w:t>
      </w:r>
      <w:r w:rsidR="00EA1CBE">
        <w:rPr>
          <w:rFonts w:ascii="Times New Roman" w:hAnsi="Times New Roman"/>
          <w:sz w:val="24"/>
        </w:rPr>
        <w:t> </w:t>
      </w:r>
      <w:r w:rsidR="00156C19">
        <w:rPr>
          <w:rFonts w:ascii="Times New Roman" w:hAnsi="Times New Roman"/>
          <w:sz w:val="24"/>
        </w:rPr>
        <w:t>gada 1.</w:t>
      </w:r>
      <w:r w:rsidR="00EA1CBE">
        <w:rPr>
          <w:rFonts w:ascii="Times New Roman" w:hAnsi="Times New Roman"/>
          <w:sz w:val="24"/>
        </w:rPr>
        <w:t> </w:t>
      </w:r>
      <w:r w:rsidR="00156C19">
        <w:rPr>
          <w:rFonts w:ascii="Times New Roman" w:hAnsi="Times New Roman"/>
          <w:sz w:val="24"/>
        </w:rPr>
        <w:t xml:space="preserve">janvāra pašvaldība ir tiesīga ne tikai veikt administratīvā pārkāpuma procesu, bet arī piemērot administratīvos sodus </w:t>
      </w:r>
      <w:r w:rsidR="00156C19" w:rsidRPr="00156C19">
        <w:rPr>
          <w:rFonts w:ascii="Times New Roman" w:hAnsi="Times New Roman"/>
          <w:sz w:val="24"/>
        </w:rPr>
        <w:t>liet</w:t>
      </w:r>
      <w:r w:rsidR="00156C19">
        <w:rPr>
          <w:rFonts w:ascii="Times New Roman" w:hAnsi="Times New Roman"/>
          <w:sz w:val="24"/>
        </w:rPr>
        <w:t>ā</w:t>
      </w:r>
      <w:r w:rsidR="00156C19" w:rsidRPr="00156C19">
        <w:rPr>
          <w:rFonts w:ascii="Times New Roman" w:hAnsi="Times New Roman"/>
          <w:sz w:val="24"/>
        </w:rPr>
        <w:t xml:space="preserve">s </w:t>
      </w:r>
      <w:r w:rsidR="00156C19" w:rsidRPr="00F30074">
        <w:rPr>
          <w:rFonts w:ascii="Times New Roman" w:hAnsi="Times New Roman"/>
          <w:sz w:val="24"/>
          <w:u w:val="single"/>
        </w:rPr>
        <w:t>par licencētās makšķerēšanas, vēžošanas un zemūdens medību noteikumu pārkāpumiem un par makšķerēšanu bez makšķerēšanas, vēžošanas vai zemūdens medību kartes</w:t>
      </w:r>
      <w:r w:rsidR="00F30074">
        <w:rPr>
          <w:rFonts w:ascii="Times New Roman" w:hAnsi="Times New Roman"/>
          <w:sz w:val="24"/>
          <w:u w:val="single"/>
        </w:rPr>
        <w:t>.</w:t>
      </w:r>
    </w:p>
    <w:p w14:paraId="575448E3" w14:textId="53074781" w:rsidR="00D877D7" w:rsidRPr="00F30074" w:rsidRDefault="00E403C1" w:rsidP="00156C19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</w:t>
      </w:r>
      <w:r w:rsidR="00F30074" w:rsidRPr="00F30074">
        <w:rPr>
          <w:rFonts w:ascii="Times New Roman" w:hAnsi="Times New Roman"/>
          <w:b/>
          <w:bCs/>
          <w:sz w:val="24"/>
        </w:rPr>
        <w:t>Ziņojums</w:t>
      </w:r>
      <w:r w:rsidR="00F30074" w:rsidRPr="00F30074">
        <w:rPr>
          <w:b/>
          <w:bCs/>
        </w:rPr>
        <w:t xml:space="preserve"> </w:t>
      </w:r>
      <w:r w:rsidR="00F30074" w:rsidRPr="00F30074">
        <w:rPr>
          <w:rFonts w:ascii="Times New Roman" w:hAnsi="Times New Roman"/>
          <w:b/>
          <w:bCs/>
          <w:sz w:val="24"/>
        </w:rPr>
        <w:t>par licencētās makšķerēšanas, vēžošanas, zemūdens medību noteikumu pārkāpumu tiek noformēts</w:t>
      </w:r>
      <w:r w:rsidR="002502E8">
        <w:rPr>
          <w:rFonts w:ascii="Times New Roman" w:hAnsi="Times New Roman"/>
          <w:b/>
          <w:bCs/>
          <w:sz w:val="24"/>
        </w:rPr>
        <w:t>,</w:t>
      </w:r>
      <w:r w:rsidR="00F30074" w:rsidRPr="00F30074">
        <w:rPr>
          <w:rFonts w:ascii="Times New Roman" w:hAnsi="Times New Roman"/>
          <w:b/>
          <w:bCs/>
          <w:sz w:val="24"/>
        </w:rPr>
        <w:t xml:space="preserve"> pamatojoties uz Zvejniecības likuma 20.</w:t>
      </w:r>
      <w:r w:rsidR="002502E8">
        <w:rPr>
          <w:rFonts w:ascii="Times New Roman" w:hAnsi="Times New Roman"/>
          <w:b/>
          <w:bCs/>
          <w:sz w:val="24"/>
        </w:rPr>
        <w:t> </w:t>
      </w:r>
      <w:r w:rsidR="00F30074" w:rsidRPr="00F30074">
        <w:rPr>
          <w:rFonts w:ascii="Times New Roman" w:hAnsi="Times New Roman"/>
          <w:b/>
          <w:bCs/>
          <w:sz w:val="24"/>
        </w:rPr>
        <w:t xml:space="preserve">panta </w:t>
      </w:r>
      <w:r w:rsidR="002502E8">
        <w:rPr>
          <w:rFonts w:ascii="Times New Roman" w:hAnsi="Times New Roman"/>
          <w:b/>
          <w:bCs/>
          <w:sz w:val="24"/>
        </w:rPr>
        <w:t>(</w:t>
      </w:r>
      <w:r w:rsidR="00F30074" w:rsidRPr="00F30074">
        <w:rPr>
          <w:rFonts w:ascii="Times New Roman" w:hAnsi="Times New Roman"/>
          <w:b/>
          <w:bCs/>
          <w:sz w:val="24"/>
        </w:rPr>
        <w:t>4</w:t>
      </w:r>
      <w:r w:rsidR="002502E8">
        <w:rPr>
          <w:rFonts w:ascii="Times New Roman" w:hAnsi="Times New Roman"/>
          <w:b/>
          <w:bCs/>
          <w:sz w:val="24"/>
        </w:rPr>
        <w:t>) </w:t>
      </w:r>
      <w:r w:rsidR="00F30074" w:rsidRPr="00F30074">
        <w:rPr>
          <w:rFonts w:ascii="Times New Roman" w:hAnsi="Times New Roman"/>
          <w:b/>
          <w:bCs/>
          <w:sz w:val="24"/>
        </w:rPr>
        <w:t>daļu.</w:t>
      </w:r>
    </w:p>
    <w:p w14:paraId="577D021B" w14:textId="77777777" w:rsidR="00D877D7" w:rsidRDefault="00E403C1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D877D7">
        <w:rPr>
          <w:rFonts w:ascii="Times New Roman" w:hAnsi="Times New Roman"/>
          <w:sz w:val="24"/>
        </w:rPr>
        <w:t>Ziņojuma adresāta daļā tiek norādīta pašvaldība, kurai tiek adresēts ziņojums.</w:t>
      </w:r>
      <w:r w:rsidR="006F1F06">
        <w:rPr>
          <w:rFonts w:ascii="Times New Roman" w:hAnsi="Times New Roman"/>
          <w:sz w:val="24"/>
        </w:rPr>
        <w:t xml:space="preserve"> </w:t>
      </w:r>
    </w:p>
    <w:p w14:paraId="71C6B73F" w14:textId="77777777" w:rsidR="006F1F06" w:rsidRPr="008530D3" w:rsidRDefault="00E403C1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6F1F06">
        <w:rPr>
          <w:rFonts w:ascii="Times New Roman" w:hAnsi="Times New Roman"/>
          <w:sz w:val="24"/>
        </w:rPr>
        <w:t xml:space="preserve">Ziņojuma </w:t>
      </w:r>
      <w:r w:rsidR="008530D3">
        <w:rPr>
          <w:rFonts w:ascii="Times New Roman" w:hAnsi="Times New Roman"/>
          <w:sz w:val="24"/>
        </w:rPr>
        <w:t xml:space="preserve">sagatavošanas </w:t>
      </w:r>
      <w:r w:rsidR="006F1F06">
        <w:rPr>
          <w:rFonts w:ascii="Times New Roman" w:hAnsi="Times New Roman"/>
          <w:sz w:val="24"/>
        </w:rPr>
        <w:t xml:space="preserve">laika un vietas daļā norāda </w:t>
      </w:r>
      <w:r>
        <w:rPr>
          <w:rFonts w:ascii="Times New Roman" w:hAnsi="Times New Roman"/>
          <w:sz w:val="24"/>
        </w:rPr>
        <w:t>tā noformēšanas</w:t>
      </w:r>
      <w:r w:rsidR="006F1F06">
        <w:rPr>
          <w:rFonts w:ascii="Times New Roman" w:hAnsi="Times New Roman"/>
          <w:sz w:val="24"/>
        </w:rPr>
        <w:t xml:space="preserve"> laiku</w:t>
      </w:r>
      <w:r w:rsidR="008A40C4">
        <w:rPr>
          <w:rFonts w:ascii="Times New Roman" w:hAnsi="Times New Roman"/>
          <w:sz w:val="24"/>
        </w:rPr>
        <w:t>, datumu un vietu</w:t>
      </w:r>
      <w:r w:rsidR="00445F72">
        <w:rPr>
          <w:rFonts w:ascii="Times New Roman" w:hAnsi="Times New Roman"/>
          <w:sz w:val="24"/>
        </w:rPr>
        <w:t>,</w:t>
      </w:r>
      <w:r w:rsidR="008A40C4">
        <w:rPr>
          <w:rFonts w:ascii="Times New Roman" w:hAnsi="Times New Roman"/>
          <w:sz w:val="24"/>
        </w:rPr>
        <w:t xml:space="preserve"> norādot koordināt</w:t>
      </w:r>
      <w:r w:rsidR="00445F72">
        <w:rPr>
          <w:rFonts w:ascii="Times New Roman" w:hAnsi="Times New Roman"/>
          <w:sz w:val="24"/>
        </w:rPr>
        <w:t>a</w:t>
      </w:r>
      <w:r w:rsidR="008A40C4">
        <w:rPr>
          <w:rFonts w:ascii="Times New Roman" w:hAnsi="Times New Roman"/>
          <w:sz w:val="24"/>
        </w:rPr>
        <w:t>s.</w:t>
      </w:r>
    </w:p>
    <w:p w14:paraId="6F70EC3C" w14:textId="26D2221A" w:rsidR="00D877D7" w:rsidRDefault="008A40C4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D877D7">
        <w:rPr>
          <w:rFonts w:ascii="Times New Roman" w:hAnsi="Times New Roman"/>
          <w:sz w:val="24"/>
        </w:rPr>
        <w:t>.punktā norāda</w:t>
      </w:r>
      <w:r w:rsidR="006F1F06">
        <w:rPr>
          <w:rFonts w:ascii="Times New Roman" w:hAnsi="Times New Roman"/>
          <w:sz w:val="24"/>
        </w:rPr>
        <w:t xml:space="preserve"> </w:t>
      </w:r>
      <w:r w:rsidR="004B0B75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iņojuma </w:t>
      </w:r>
      <w:r w:rsidR="008530D3">
        <w:rPr>
          <w:rFonts w:ascii="Times New Roman" w:hAnsi="Times New Roman"/>
          <w:sz w:val="24"/>
        </w:rPr>
        <w:t>sagatavotāja</w:t>
      </w:r>
      <w:r>
        <w:rPr>
          <w:rFonts w:ascii="Times New Roman" w:hAnsi="Times New Roman"/>
          <w:sz w:val="24"/>
        </w:rPr>
        <w:t xml:space="preserve"> sabiedriskā vides inspektora </w:t>
      </w:r>
      <w:r w:rsidR="008530D3">
        <w:rPr>
          <w:rFonts w:ascii="Times New Roman" w:hAnsi="Times New Roman"/>
          <w:sz w:val="24"/>
        </w:rPr>
        <w:t>vārd</w:t>
      </w:r>
      <w:r w:rsidR="004B0B75">
        <w:rPr>
          <w:rFonts w:ascii="Times New Roman" w:hAnsi="Times New Roman"/>
          <w:sz w:val="24"/>
        </w:rPr>
        <w:t>u</w:t>
      </w:r>
      <w:r w:rsidR="008530D3">
        <w:rPr>
          <w:rFonts w:ascii="Times New Roman" w:hAnsi="Times New Roman"/>
          <w:sz w:val="24"/>
        </w:rPr>
        <w:t>, uzvārd</w:t>
      </w:r>
      <w:r w:rsidR="004B0B75">
        <w:rPr>
          <w:rFonts w:ascii="Times New Roman" w:hAnsi="Times New Roman"/>
          <w:sz w:val="24"/>
        </w:rPr>
        <w:t>u</w:t>
      </w:r>
      <w:r w:rsidR="008530D3">
        <w:rPr>
          <w:rFonts w:ascii="Times New Roman" w:hAnsi="Times New Roman"/>
          <w:sz w:val="24"/>
        </w:rPr>
        <w:t xml:space="preserve"> un apliecības numur</w:t>
      </w:r>
      <w:r w:rsidR="004B0B75">
        <w:rPr>
          <w:rFonts w:ascii="Times New Roman" w:hAnsi="Times New Roman"/>
          <w:sz w:val="24"/>
        </w:rPr>
        <w:t>u</w:t>
      </w:r>
      <w:r w:rsidR="008530D3">
        <w:rPr>
          <w:rFonts w:ascii="Times New Roman" w:hAnsi="Times New Roman"/>
          <w:sz w:val="24"/>
        </w:rPr>
        <w:t>.</w:t>
      </w:r>
    </w:p>
    <w:p w14:paraId="5A23BFD8" w14:textId="6E221FAA" w:rsidR="00D877D7" w:rsidRDefault="00D877D7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2.punktā norāda</w:t>
      </w:r>
      <w:r w:rsidR="008530D3">
        <w:rPr>
          <w:rFonts w:ascii="Times New Roman" w:hAnsi="Times New Roman"/>
          <w:sz w:val="24"/>
        </w:rPr>
        <w:t xml:space="preserve"> pārbaudām</w:t>
      </w:r>
      <w:r w:rsidR="004B0B75">
        <w:rPr>
          <w:rFonts w:ascii="Times New Roman" w:hAnsi="Times New Roman"/>
          <w:sz w:val="24"/>
        </w:rPr>
        <w:t>ā</w:t>
      </w:r>
      <w:r w:rsidR="008530D3">
        <w:rPr>
          <w:rFonts w:ascii="Times New Roman" w:hAnsi="Times New Roman"/>
          <w:sz w:val="24"/>
        </w:rPr>
        <w:t>s personas datus</w:t>
      </w:r>
      <w:r w:rsidR="004846F1">
        <w:rPr>
          <w:rFonts w:ascii="Times New Roman" w:hAnsi="Times New Roman"/>
          <w:sz w:val="24"/>
        </w:rPr>
        <w:t>:</w:t>
      </w:r>
      <w:r w:rsidR="008530D3">
        <w:rPr>
          <w:rFonts w:ascii="Times New Roman" w:hAnsi="Times New Roman"/>
          <w:sz w:val="24"/>
        </w:rPr>
        <w:t xml:space="preserve"> vārd</w:t>
      </w:r>
      <w:r w:rsidR="004B0B75">
        <w:rPr>
          <w:rFonts w:ascii="Times New Roman" w:hAnsi="Times New Roman"/>
          <w:sz w:val="24"/>
        </w:rPr>
        <w:t>u</w:t>
      </w:r>
      <w:r w:rsidR="008530D3">
        <w:rPr>
          <w:rFonts w:ascii="Times New Roman" w:hAnsi="Times New Roman"/>
          <w:sz w:val="24"/>
        </w:rPr>
        <w:t>, uzvārd</w:t>
      </w:r>
      <w:r w:rsidR="004B0B75">
        <w:rPr>
          <w:rFonts w:ascii="Times New Roman" w:hAnsi="Times New Roman"/>
          <w:sz w:val="24"/>
        </w:rPr>
        <w:t>u</w:t>
      </w:r>
      <w:r w:rsidR="008530D3">
        <w:rPr>
          <w:rFonts w:ascii="Times New Roman" w:hAnsi="Times New Roman"/>
          <w:sz w:val="24"/>
        </w:rPr>
        <w:t xml:space="preserve"> un personas kod</w:t>
      </w:r>
      <w:r w:rsidR="004B0B75">
        <w:rPr>
          <w:rFonts w:ascii="Times New Roman" w:hAnsi="Times New Roman"/>
          <w:sz w:val="24"/>
        </w:rPr>
        <w:t>u</w:t>
      </w:r>
      <w:r w:rsidR="008530D3">
        <w:rPr>
          <w:rFonts w:ascii="Times New Roman" w:hAnsi="Times New Roman"/>
          <w:sz w:val="24"/>
        </w:rPr>
        <w:t>.</w:t>
      </w:r>
    </w:p>
    <w:p w14:paraId="288399A9" w14:textId="55798AA8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3.punktā norāda pārbaudāmās personas dzīvesvietas adres</w:t>
      </w:r>
      <w:r w:rsidR="004B0B75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un t</w:t>
      </w:r>
      <w:r w:rsidR="004846F1">
        <w:rPr>
          <w:rFonts w:ascii="Times New Roman" w:hAnsi="Times New Roman"/>
          <w:sz w:val="24"/>
        </w:rPr>
        <w:t>ālruņa</w:t>
      </w:r>
      <w:r>
        <w:rPr>
          <w:rFonts w:ascii="Times New Roman" w:hAnsi="Times New Roman"/>
          <w:sz w:val="24"/>
        </w:rPr>
        <w:t xml:space="preserve"> numur</w:t>
      </w:r>
      <w:r w:rsidR="004B0B75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.</w:t>
      </w:r>
    </w:p>
    <w:p w14:paraId="5BAABA37" w14:textId="26A3D4A3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4.punktā norāda pārkāpuma vietu</w:t>
      </w:r>
      <w:r w:rsidR="004846F1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pašvaldību un ūdenstilpi</w:t>
      </w:r>
      <w:r w:rsidR="004846F1">
        <w:rPr>
          <w:rFonts w:ascii="Times New Roman" w:hAnsi="Times New Roman"/>
          <w:sz w:val="24"/>
        </w:rPr>
        <w:t>.</w:t>
      </w:r>
    </w:p>
    <w:p w14:paraId="3FB6B74F" w14:textId="5440FD2B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5.punktā norāda pārkāpuma laiku</w:t>
      </w:r>
      <w:r w:rsidR="004846F1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gadu, datumu, mēnesi un pulkste</w:t>
      </w:r>
      <w:r w:rsidR="001C3339">
        <w:rPr>
          <w:rFonts w:ascii="Times New Roman" w:hAnsi="Times New Roman"/>
          <w:sz w:val="24"/>
        </w:rPr>
        <w:t>ņa laiku</w:t>
      </w:r>
      <w:r>
        <w:rPr>
          <w:rFonts w:ascii="Times New Roman" w:hAnsi="Times New Roman"/>
          <w:sz w:val="24"/>
        </w:rPr>
        <w:t>.</w:t>
      </w:r>
    </w:p>
    <w:p w14:paraId="5FA317AE" w14:textId="584EBB3A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6.punktā norāda pārkāpuma būtīb</w:t>
      </w:r>
      <w:r w:rsidR="004846F1">
        <w:rPr>
          <w:rFonts w:ascii="Times New Roman" w:hAnsi="Times New Roman"/>
          <w:sz w:val="24"/>
        </w:rPr>
        <w:t>u</w:t>
      </w:r>
      <w:r w:rsidR="00202A8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ko izdarīj</w:t>
      </w:r>
      <w:r w:rsidR="004846F1">
        <w:rPr>
          <w:rFonts w:ascii="Times New Roman" w:hAnsi="Times New Roman"/>
          <w:sz w:val="24"/>
        </w:rPr>
        <w:t>usi</w:t>
      </w:r>
      <w:r>
        <w:rPr>
          <w:rFonts w:ascii="Times New Roman" w:hAnsi="Times New Roman"/>
          <w:sz w:val="24"/>
        </w:rPr>
        <w:t xml:space="preserve"> pārbaudām</w:t>
      </w:r>
      <w:r w:rsidR="004846F1">
        <w:rPr>
          <w:rFonts w:ascii="Times New Roman" w:hAnsi="Times New Roman"/>
          <w:sz w:val="24"/>
        </w:rPr>
        <w:t>ā</w:t>
      </w:r>
      <w:r>
        <w:rPr>
          <w:rFonts w:ascii="Times New Roman" w:hAnsi="Times New Roman"/>
          <w:sz w:val="24"/>
        </w:rPr>
        <w:t xml:space="preserve"> persona konkrētā laikā un vietā</w:t>
      </w:r>
      <w:r w:rsidR="00202A83">
        <w:rPr>
          <w:rFonts w:ascii="Times New Roman" w:hAnsi="Times New Roman"/>
          <w:sz w:val="24"/>
        </w:rPr>
        <w:t>, aprakst</w:t>
      </w:r>
      <w:r w:rsidR="004846F1">
        <w:rPr>
          <w:rFonts w:ascii="Times New Roman" w:hAnsi="Times New Roman"/>
          <w:sz w:val="24"/>
        </w:rPr>
        <w:t>ot</w:t>
      </w:r>
      <w:r w:rsidR="00202A83">
        <w:rPr>
          <w:rFonts w:ascii="Times New Roman" w:hAnsi="Times New Roman"/>
          <w:sz w:val="24"/>
        </w:rPr>
        <w:t xml:space="preserve"> tieši pārkāpto darbību</w:t>
      </w:r>
      <w:r w:rsidR="00E403C1">
        <w:rPr>
          <w:rFonts w:ascii="Times New Roman" w:hAnsi="Times New Roman"/>
          <w:sz w:val="24"/>
        </w:rPr>
        <w:t xml:space="preserve">. </w:t>
      </w:r>
      <w:r w:rsidR="00E403C1" w:rsidRPr="00E403C1">
        <w:rPr>
          <w:rFonts w:ascii="Times New Roman" w:hAnsi="Times New Roman"/>
          <w:sz w:val="24"/>
          <w:u w:val="single"/>
        </w:rPr>
        <w:t xml:space="preserve">Obligāti norādāma </w:t>
      </w:r>
      <w:r w:rsidR="004846F1" w:rsidRPr="00E403C1">
        <w:rPr>
          <w:rFonts w:ascii="Times New Roman" w:hAnsi="Times New Roman"/>
          <w:sz w:val="24"/>
          <w:u w:val="single"/>
        </w:rPr>
        <w:t>ūdenstilpe</w:t>
      </w:r>
      <w:r w:rsidR="004846F1">
        <w:rPr>
          <w:rFonts w:ascii="Times New Roman" w:hAnsi="Times New Roman"/>
          <w:sz w:val="24"/>
          <w:u w:val="single"/>
        </w:rPr>
        <w:t xml:space="preserve">, kurā izdarīts </w:t>
      </w:r>
      <w:r w:rsidR="00E403C1" w:rsidRPr="00E403C1">
        <w:rPr>
          <w:rFonts w:ascii="Times New Roman" w:hAnsi="Times New Roman"/>
          <w:sz w:val="24"/>
          <w:u w:val="single"/>
        </w:rPr>
        <w:t>pārkāpum</w:t>
      </w:r>
      <w:r w:rsidR="004846F1">
        <w:rPr>
          <w:rFonts w:ascii="Times New Roman" w:hAnsi="Times New Roman"/>
          <w:sz w:val="24"/>
          <w:u w:val="single"/>
        </w:rPr>
        <w:t>s.</w:t>
      </w:r>
      <w:r w:rsidR="00156C19">
        <w:rPr>
          <w:rFonts w:ascii="Times New Roman" w:hAnsi="Times New Roman"/>
          <w:sz w:val="24"/>
        </w:rPr>
        <w:t xml:space="preserve"> </w:t>
      </w:r>
      <w:r w:rsidR="00156C19" w:rsidRPr="006A763F">
        <w:rPr>
          <w:rFonts w:ascii="Times New Roman" w:hAnsi="Times New Roman"/>
          <w:i/>
          <w:iCs/>
          <w:sz w:val="24"/>
        </w:rPr>
        <w:t>(</w:t>
      </w:r>
      <w:r w:rsidR="00202A83" w:rsidRPr="006A763F">
        <w:rPr>
          <w:rFonts w:ascii="Times New Roman" w:hAnsi="Times New Roman"/>
          <w:i/>
          <w:iCs/>
          <w:sz w:val="24"/>
        </w:rPr>
        <w:t>piemēram</w:t>
      </w:r>
      <w:r w:rsidR="004846F1" w:rsidRPr="006A763F">
        <w:rPr>
          <w:rFonts w:ascii="Times New Roman" w:hAnsi="Times New Roman"/>
          <w:i/>
          <w:iCs/>
          <w:sz w:val="24"/>
        </w:rPr>
        <w:t>,</w:t>
      </w:r>
      <w:r w:rsidR="00202A83" w:rsidRPr="006A763F">
        <w:rPr>
          <w:rFonts w:ascii="Times New Roman" w:hAnsi="Times New Roman"/>
          <w:i/>
          <w:iCs/>
          <w:sz w:val="24"/>
        </w:rPr>
        <w:t xml:space="preserve"> makšķerēja bez makšķerēšanas kartes Lielupē</w:t>
      </w:r>
      <w:r w:rsidR="000014AB">
        <w:rPr>
          <w:rFonts w:ascii="Times New Roman" w:hAnsi="Times New Roman"/>
          <w:i/>
          <w:iCs/>
          <w:sz w:val="24"/>
        </w:rPr>
        <w:t>,</w:t>
      </w:r>
      <w:r w:rsidR="00202A83" w:rsidRPr="006A763F">
        <w:rPr>
          <w:rFonts w:ascii="Times New Roman" w:hAnsi="Times New Roman"/>
          <w:i/>
          <w:iCs/>
          <w:sz w:val="24"/>
        </w:rPr>
        <w:t xml:space="preserve"> veica rūpniecisko zveju Daugavā bez</w:t>
      </w:r>
      <w:r w:rsidR="00156C19" w:rsidRPr="006A763F">
        <w:rPr>
          <w:rFonts w:ascii="Times New Roman" w:hAnsi="Times New Roman"/>
          <w:i/>
          <w:iCs/>
          <w:sz w:val="24"/>
        </w:rPr>
        <w:t xml:space="preserve"> </w:t>
      </w:r>
      <w:r w:rsidR="00202A83" w:rsidRPr="006A763F">
        <w:rPr>
          <w:rFonts w:ascii="Times New Roman" w:hAnsi="Times New Roman"/>
          <w:i/>
          <w:iCs/>
          <w:sz w:val="24"/>
        </w:rPr>
        <w:t>licences.</w:t>
      </w:r>
      <w:r w:rsidR="00156C19" w:rsidRPr="006A763F">
        <w:rPr>
          <w:rFonts w:ascii="Times New Roman" w:hAnsi="Times New Roman"/>
          <w:i/>
          <w:iCs/>
          <w:sz w:val="24"/>
        </w:rPr>
        <w:t xml:space="preserve"> Lomā iegūti </w:t>
      </w:r>
      <w:r w:rsidR="006A763F" w:rsidRPr="006A763F">
        <w:rPr>
          <w:rFonts w:ascii="Times New Roman" w:hAnsi="Times New Roman"/>
          <w:i/>
          <w:iCs/>
          <w:sz w:val="24"/>
        </w:rPr>
        <w:t>4</w:t>
      </w:r>
      <w:r w:rsidR="00156C19" w:rsidRPr="006A763F">
        <w:rPr>
          <w:rFonts w:ascii="Times New Roman" w:hAnsi="Times New Roman"/>
          <w:i/>
          <w:iCs/>
          <w:sz w:val="24"/>
        </w:rPr>
        <w:t xml:space="preserve"> zandarti un 3</w:t>
      </w:r>
      <w:r w:rsidR="006A763F" w:rsidRPr="006A763F">
        <w:rPr>
          <w:rFonts w:ascii="Times New Roman" w:hAnsi="Times New Roman"/>
          <w:i/>
          <w:iCs/>
          <w:sz w:val="24"/>
        </w:rPr>
        <w:t xml:space="preserve"> </w:t>
      </w:r>
      <w:r w:rsidR="00156C19" w:rsidRPr="006A763F">
        <w:rPr>
          <w:rFonts w:ascii="Times New Roman" w:hAnsi="Times New Roman"/>
          <w:i/>
          <w:iCs/>
          <w:sz w:val="24"/>
        </w:rPr>
        <w:t>kilogram</w:t>
      </w:r>
      <w:r w:rsidR="006A763F" w:rsidRPr="006A763F">
        <w:rPr>
          <w:rFonts w:ascii="Times New Roman" w:hAnsi="Times New Roman"/>
          <w:i/>
          <w:iCs/>
          <w:sz w:val="24"/>
        </w:rPr>
        <w:t>i</w:t>
      </w:r>
      <w:r w:rsidR="00156C19" w:rsidRPr="006A763F">
        <w:rPr>
          <w:rFonts w:ascii="Times New Roman" w:hAnsi="Times New Roman"/>
          <w:i/>
          <w:iCs/>
          <w:sz w:val="24"/>
        </w:rPr>
        <w:t xml:space="preserve"> asar</w:t>
      </w:r>
      <w:r w:rsidR="006A763F" w:rsidRPr="006A763F">
        <w:rPr>
          <w:rFonts w:ascii="Times New Roman" w:hAnsi="Times New Roman"/>
          <w:i/>
          <w:iCs/>
          <w:sz w:val="24"/>
        </w:rPr>
        <w:t>u</w:t>
      </w:r>
      <w:r w:rsidR="00156C19">
        <w:rPr>
          <w:rFonts w:ascii="Times New Roman" w:hAnsi="Times New Roman"/>
          <w:sz w:val="24"/>
        </w:rPr>
        <w:t>).</w:t>
      </w:r>
      <w:r w:rsidR="00202A83">
        <w:rPr>
          <w:rFonts w:ascii="Times New Roman" w:hAnsi="Times New Roman"/>
          <w:sz w:val="24"/>
        </w:rPr>
        <w:t xml:space="preserve">  </w:t>
      </w:r>
    </w:p>
    <w:p w14:paraId="0ED06114" w14:textId="1CDABEAE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7.punktā norāda pašvaldības normatīvo aktu</w:t>
      </w:r>
      <w:r w:rsidR="00156C19">
        <w:rPr>
          <w:rFonts w:ascii="Times New Roman" w:hAnsi="Times New Roman"/>
          <w:sz w:val="24"/>
        </w:rPr>
        <w:t xml:space="preserve"> (saistošie noteikumi, kuri nosaka licencētās makšķerēšanas, vēžošanas vai zemūdens medību kārtību)</w:t>
      </w:r>
      <w:r>
        <w:rPr>
          <w:rFonts w:ascii="Times New Roman" w:hAnsi="Times New Roman"/>
          <w:sz w:val="24"/>
        </w:rPr>
        <w:t xml:space="preserve"> un punktu vai apakšpunktu, kas</w:t>
      </w:r>
      <w:r w:rsidR="00156C19">
        <w:rPr>
          <w:rFonts w:ascii="Times New Roman" w:hAnsi="Times New Roman"/>
          <w:sz w:val="24"/>
        </w:rPr>
        <w:t xml:space="preserve"> ir</w:t>
      </w:r>
      <w:r>
        <w:rPr>
          <w:rFonts w:ascii="Times New Roman" w:hAnsi="Times New Roman"/>
          <w:sz w:val="24"/>
        </w:rPr>
        <w:t xml:space="preserve"> pārkāpts</w:t>
      </w:r>
      <w:r w:rsidR="00156C19">
        <w:rPr>
          <w:rFonts w:ascii="Times New Roman" w:hAnsi="Times New Roman"/>
          <w:sz w:val="24"/>
        </w:rPr>
        <w:t xml:space="preserve">. Nepieciešamības gadījumā norāda arī </w:t>
      </w:r>
      <w:r w:rsidR="00156C19" w:rsidRPr="00156C19">
        <w:rPr>
          <w:rFonts w:ascii="Times New Roman" w:hAnsi="Times New Roman"/>
          <w:sz w:val="24"/>
        </w:rPr>
        <w:t>2015.</w:t>
      </w:r>
      <w:r w:rsidR="00236D31">
        <w:rPr>
          <w:rFonts w:ascii="Times New Roman" w:hAnsi="Times New Roman"/>
          <w:sz w:val="24"/>
        </w:rPr>
        <w:t> </w:t>
      </w:r>
      <w:r w:rsidR="00156C19" w:rsidRPr="00156C19">
        <w:rPr>
          <w:rFonts w:ascii="Times New Roman" w:hAnsi="Times New Roman"/>
          <w:sz w:val="24"/>
        </w:rPr>
        <w:t>gada 22.</w:t>
      </w:r>
      <w:r w:rsidR="00236D31">
        <w:rPr>
          <w:rFonts w:ascii="Times New Roman" w:hAnsi="Times New Roman"/>
          <w:sz w:val="24"/>
        </w:rPr>
        <w:t> </w:t>
      </w:r>
      <w:r w:rsidR="00156C19" w:rsidRPr="00156C19">
        <w:rPr>
          <w:rFonts w:ascii="Times New Roman" w:hAnsi="Times New Roman"/>
          <w:sz w:val="24"/>
        </w:rPr>
        <w:t>decembra Ministru kabineta noteikumu Nr.800</w:t>
      </w:r>
      <w:r w:rsidR="00236D31">
        <w:rPr>
          <w:rFonts w:ascii="Times New Roman" w:hAnsi="Times New Roman"/>
          <w:sz w:val="24"/>
        </w:rPr>
        <w:t xml:space="preserve"> “</w:t>
      </w:r>
      <w:r w:rsidR="00156C19" w:rsidRPr="00156C19">
        <w:rPr>
          <w:rFonts w:ascii="Times New Roman" w:hAnsi="Times New Roman"/>
          <w:sz w:val="24"/>
        </w:rPr>
        <w:t>Makšķerēšanas, vēžošanas un zemūdens medību noteikumi</w:t>
      </w:r>
      <w:r w:rsidR="00236D31">
        <w:rPr>
          <w:rFonts w:ascii="Times New Roman" w:hAnsi="Times New Roman"/>
          <w:sz w:val="24"/>
        </w:rPr>
        <w:t xml:space="preserve">” </w:t>
      </w:r>
      <w:r w:rsidR="00156C19" w:rsidRPr="00156C19">
        <w:rPr>
          <w:rFonts w:ascii="Times New Roman" w:hAnsi="Times New Roman"/>
          <w:sz w:val="24"/>
        </w:rPr>
        <w:t>2.1.</w:t>
      </w:r>
      <w:r w:rsidR="00236D31">
        <w:rPr>
          <w:rFonts w:ascii="Times New Roman" w:hAnsi="Times New Roman"/>
          <w:sz w:val="24"/>
        </w:rPr>
        <w:t> </w:t>
      </w:r>
      <w:r w:rsidR="00156C19" w:rsidRPr="00156C19">
        <w:rPr>
          <w:rFonts w:ascii="Times New Roman" w:hAnsi="Times New Roman"/>
          <w:sz w:val="24"/>
        </w:rPr>
        <w:t>apakšpunkt</w:t>
      </w:r>
      <w:r w:rsidR="00156C19">
        <w:rPr>
          <w:rFonts w:ascii="Times New Roman" w:hAnsi="Times New Roman"/>
          <w:sz w:val="24"/>
        </w:rPr>
        <w:t>u</w:t>
      </w:r>
      <w:r w:rsidR="00156C19" w:rsidRPr="00156C19">
        <w:rPr>
          <w:rFonts w:ascii="Times New Roman" w:hAnsi="Times New Roman"/>
          <w:sz w:val="24"/>
        </w:rPr>
        <w:t xml:space="preserve"> un/vai 2.3.</w:t>
      </w:r>
      <w:r w:rsidR="00236D31">
        <w:rPr>
          <w:rFonts w:ascii="Times New Roman" w:hAnsi="Times New Roman"/>
          <w:sz w:val="24"/>
        </w:rPr>
        <w:t> </w:t>
      </w:r>
      <w:r w:rsidR="00156C19" w:rsidRPr="00156C19">
        <w:rPr>
          <w:rFonts w:ascii="Times New Roman" w:hAnsi="Times New Roman"/>
          <w:sz w:val="24"/>
        </w:rPr>
        <w:t>apakšpunkt</w:t>
      </w:r>
      <w:r w:rsidR="00156C19">
        <w:rPr>
          <w:rFonts w:ascii="Times New Roman" w:hAnsi="Times New Roman"/>
          <w:sz w:val="24"/>
        </w:rPr>
        <w:t>u</w:t>
      </w:r>
      <w:r w:rsidR="00236D31">
        <w:rPr>
          <w:rFonts w:ascii="Times New Roman" w:hAnsi="Times New Roman"/>
          <w:sz w:val="24"/>
        </w:rPr>
        <w:t>,</w:t>
      </w:r>
      <w:r w:rsidR="00F30074">
        <w:rPr>
          <w:rFonts w:ascii="Times New Roman" w:hAnsi="Times New Roman"/>
          <w:sz w:val="24"/>
        </w:rPr>
        <w:t xml:space="preserve"> tos apvelkot</w:t>
      </w:r>
      <w:r w:rsidR="00156C19">
        <w:rPr>
          <w:rFonts w:ascii="Times New Roman" w:hAnsi="Times New Roman"/>
          <w:sz w:val="24"/>
        </w:rPr>
        <w:t>.</w:t>
      </w:r>
    </w:p>
    <w:p w14:paraId="6B290133" w14:textId="656A8166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8.punktā norāda</w:t>
      </w:r>
      <w:r w:rsidR="00236D3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kādas darbības tika veiktas pārbaudes gaitā, kād</w:t>
      </w:r>
      <w:r w:rsidR="00236D31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dokument</w:t>
      </w:r>
      <w:r w:rsidR="00236D31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, rīk</w:t>
      </w:r>
      <w:r w:rsidR="00236D31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un lom</w:t>
      </w:r>
      <w:r w:rsidR="00236D31">
        <w:rPr>
          <w:rFonts w:ascii="Times New Roman" w:hAnsi="Times New Roman"/>
          <w:sz w:val="24"/>
        </w:rPr>
        <w:t>s tika</w:t>
      </w:r>
      <w:r>
        <w:rPr>
          <w:rFonts w:ascii="Times New Roman" w:hAnsi="Times New Roman"/>
          <w:sz w:val="24"/>
        </w:rPr>
        <w:t xml:space="preserve"> pārbaudī</w:t>
      </w:r>
      <w:r w:rsidR="00236D31">
        <w:rPr>
          <w:rFonts w:ascii="Times New Roman" w:hAnsi="Times New Roman"/>
          <w:sz w:val="24"/>
        </w:rPr>
        <w:t>ts</w:t>
      </w:r>
      <w:r w:rsidR="00F30074">
        <w:rPr>
          <w:rFonts w:ascii="Times New Roman" w:hAnsi="Times New Roman"/>
          <w:sz w:val="24"/>
        </w:rPr>
        <w:t>.</w:t>
      </w:r>
    </w:p>
    <w:p w14:paraId="1F1FDF91" w14:textId="7DEC4005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9.punktā norāda</w:t>
      </w:r>
      <w:r w:rsidR="00236D3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kādi tehniskie līdzekļi tika izmantoti </w:t>
      </w:r>
      <w:r w:rsidR="00236D3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foto, video</w:t>
      </w:r>
      <w:r w:rsidR="00236D3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pārbaudes rezultātu fiksācija</w:t>
      </w:r>
      <w:r w:rsidR="00F30074">
        <w:rPr>
          <w:rFonts w:ascii="Times New Roman" w:hAnsi="Times New Roman"/>
          <w:sz w:val="24"/>
        </w:rPr>
        <w:t>i.</w:t>
      </w:r>
    </w:p>
    <w:p w14:paraId="24D06FA8" w14:textId="02EE95B5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10.punktā norāda pārbaudām</w:t>
      </w:r>
      <w:r w:rsidR="00236D31">
        <w:rPr>
          <w:rFonts w:ascii="Times New Roman" w:hAnsi="Times New Roman"/>
          <w:sz w:val="24"/>
        </w:rPr>
        <w:t>ā</w:t>
      </w:r>
      <w:r>
        <w:rPr>
          <w:rFonts w:ascii="Times New Roman" w:hAnsi="Times New Roman"/>
          <w:sz w:val="24"/>
        </w:rPr>
        <w:t>s personas paskaidrojumu, piezīmes par ziņojuma saturu.</w:t>
      </w:r>
    </w:p>
    <w:p w14:paraId="6B58396D" w14:textId="15F1E53F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11.punktā norāda dokumentus, foto vai video, kas tiek </w:t>
      </w:r>
      <w:r w:rsidR="00236D31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ievienots ziņojumam, kā arī sabiedriskā vides inspektora parakstu un paraksta atšifrējumu</w:t>
      </w:r>
      <w:r w:rsidR="00F30074">
        <w:rPr>
          <w:rFonts w:ascii="Times New Roman" w:hAnsi="Times New Roman"/>
          <w:sz w:val="24"/>
        </w:rPr>
        <w:t>.</w:t>
      </w:r>
    </w:p>
    <w:p w14:paraId="329FE9AF" w14:textId="4F0682BE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12.punktā norāda pašvaldību, kurai tiek </w:t>
      </w:r>
      <w:r w:rsidR="00236D31">
        <w:rPr>
          <w:rFonts w:ascii="Times New Roman" w:hAnsi="Times New Roman"/>
          <w:sz w:val="24"/>
        </w:rPr>
        <w:t>iesniegts</w:t>
      </w:r>
      <w:r>
        <w:rPr>
          <w:rFonts w:ascii="Times New Roman" w:hAnsi="Times New Roman"/>
          <w:sz w:val="24"/>
        </w:rPr>
        <w:t xml:space="preserve"> ziņojums</w:t>
      </w:r>
      <w:r w:rsidR="00F30074">
        <w:rPr>
          <w:rFonts w:ascii="Times New Roman" w:hAnsi="Times New Roman"/>
          <w:sz w:val="24"/>
        </w:rPr>
        <w:t>.</w:t>
      </w:r>
    </w:p>
    <w:p w14:paraId="3BD4A562" w14:textId="494AC8CF" w:rsidR="008530D3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13.punktā norāda laiku un pārbaudām</w:t>
      </w:r>
      <w:r w:rsidR="00236D31">
        <w:rPr>
          <w:rFonts w:ascii="Times New Roman" w:hAnsi="Times New Roman"/>
          <w:sz w:val="24"/>
        </w:rPr>
        <w:t>ā</w:t>
      </w:r>
      <w:r>
        <w:rPr>
          <w:rFonts w:ascii="Times New Roman" w:hAnsi="Times New Roman"/>
          <w:sz w:val="24"/>
        </w:rPr>
        <w:t xml:space="preserve">s personas parakstu par </w:t>
      </w:r>
      <w:r w:rsidR="00236D31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iņojuma eksemplāra saņemšanu</w:t>
      </w:r>
      <w:r w:rsidR="00F30074">
        <w:rPr>
          <w:rFonts w:ascii="Times New Roman" w:hAnsi="Times New Roman"/>
          <w:sz w:val="24"/>
        </w:rPr>
        <w:t>.</w:t>
      </w:r>
    </w:p>
    <w:p w14:paraId="67D96D07" w14:textId="7BE5B948" w:rsidR="00753ED6" w:rsidRPr="00753ED6" w:rsidRDefault="008530D3" w:rsidP="00156C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14.punktā norāda citas personas, kas piedalījuš</w:t>
      </w:r>
      <w:r w:rsidR="00236D31">
        <w:rPr>
          <w:rFonts w:ascii="Times New Roman" w:hAnsi="Times New Roman"/>
          <w:sz w:val="24"/>
        </w:rPr>
        <w:t>ā</w:t>
      </w:r>
      <w:r>
        <w:rPr>
          <w:rFonts w:ascii="Times New Roman" w:hAnsi="Times New Roman"/>
          <w:sz w:val="24"/>
        </w:rPr>
        <w:t>s pārbaud</w:t>
      </w:r>
      <w:r w:rsidR="00236D31">
        <w:rPr>
          <w:rFonts w:ascii="Times New Roman" w:hAnsi="Times New Roman"/>
          <w:sz w:val="24"/>
        </w:rPr>
        <w:t>ē</w:t>
      </w:r>
      <w:r>
        <w:rPr>
          <w:rFonts w:ascii="Times New Roman" w:hAnsi="Times New Roman"/>
          <w:sz w:val="24"/>
        </w:rPr>
        <w:t>, lieciniekus.</w:t>
      </w:r>
    </w:p>
    <w:sectPr w:rsidR="00753ED6" w:rsidRPr="00753ED6" w:rsidSect="00E403C1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D6"/>
    <w:rsid w:val="000014AB"/>
    <w:rsid w:val="000B4521"/>
    <w:rsid w:val="00156C19"/>
    <w:rsid w:val="001C3339"/>
    <w:rsid w:val="00202A83"/>
    <w:rsid w:val="00236D31"/>
    <w:rsid w:val="002502E8"/>
    <w:rsid w:val="003D3E3E"/>
    <w:rsid w:val="00445F72"/>
    <w:rsid w:val="004846F1"/>
    <w:rsid w:val="004B0B75"/>
    <w:rsid w:val="004F43FC"/>
    <w:rsid w:val="0066145E"/>
    <w:rsid w:val="006A763F"/>
    <w:rsid w:val="006C16BC"/>
    <w:rsid w:val="006F1F06"/>
    <w:rsid w:val="00753ED6"/>
    <w:rsid w:val="008530D3"/>
    <w:rsid w:val="008A40C4"/>
    <w:rsid w:val="008A5790"/>
    <w:rsid w:val="00D319EE"/>
    <w:rsid w:val="00D877D7"/>
    <w:rsid w:val="00E36847"/>
    <w:rsid w:val="00E403C1"/>
    <w:rsid w:val="00E40C06"/>
    <w:rsid w:val="00EA1CBE"/>
    <w:rsid w:val="00F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122A"/>
  <w15:chartTrackingRefBased/>
  <w15:docId w15:val="{F7C0E175-5DF7-4419-9338-DB2621F8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Lasmanis</dc:creator>
  <cp:keywords/>
  <dc:description/>
  <cp:lastModifiedBy>Evija Smite</cp:lastModifiedBy>
  <cp:revision>13</cp:revision>
  <dcterms:created xsi:type="dcterms:W3CDTF">2023-03-22T11:24:00Z</dcterms:created>
  <dcterms:modified xsi:type="dcterms:W3CDTF">2023-03-22T12:00:00Z</dcterms:modified>
</cp:coreProperties>
</file>